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00" w:rsidRPr="00B80000" w:rsidRDefault="00B80000" w:rsidP="00B80000">
      <w:pPr>
        <w:pStyle w:val="Default"/>
        <w:rPr>
          <w:sz w:val="28"/>
          <w:szCs w:val="28"/>
        </w:rPr>
      </w:pPr>
    </w:p>
    <w:p w:rsidR="00B80000" w:rsidRPr="00B80000" w:rsidRDefault="00B80000" w:rsidP="00B80000">
      <w:pPr>
        <w:pStyle w:val="Default"/>
        <w:rPr>
          <w:sz w:val="28"/>
          <w:szCs w:val="28"/>
        </w:rPr>
      </w:pPr>
      <w:r w:rsidRPr="00B80000">
        <w:rPr>
          <w:sz w:val="28"/>
          <w:szCs w:val="28"/>
        </w:rPr>
        <w:t xml:space="preserve"> </w:t>
      </w:r>
      <w:r w:rsidRPr="00B80000">
        <w:rPr>
          <w:b/>
          <w:bCs/>
          <w:sz w:val="28"/>
          <w:szCs w:val="28"/>
        </w:rPr>
        <w:t xml:space="preserve">Аннотация к рабочей программе </w:t>
      </w:r>
      <w:r>
        <w:rPr>
          <w:b/>
          <w:bCs/>
          <w:sz w:val="28"/>
          <w:szCs w:val="28"/>
        </w:rPr>
        <w:t>по внеурочной деятельности</w:t>
      </w:r>
    </w:p>
    <w:p w:rsidR="00B80000" w:rsidRDefault="00B80000" w:rsidP="00B8000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«Функциональная грамотность»</w:t>
      </w:r>
    </w:p>
    <w:p w:rsidR="00B80000" w:rsidRPr="00B80000" w:rsidRDefault="00B80000" w:rsidP="00B80000">
      <w:pPr>
        <w:pStyle w:val="Default"/>
        <w:rPr>
          <w:sz w:val="28"/>
          <w:szCs w:val="28"/>
        </w:rPr>
      </w:pPr>
    </w:p>
    <w:p w:rsidR="00B80000" w:rsidRPr="00B80000" w:rsidRDefault="00B80000" w:rsidP="00B80000">
      <w:pPr>
        <w:pStyle w:val="Default"/>
        <w:rPr>
          <w:sz w:val="28"/>
          <w:szCs w:val="28"/>
        </w:rPr>
      </w:pPr>
      <w:proofErr w:type="gramStart"/>
      <w:r w:rsidRPr="00B80000">
        <w:rPr>
          <w:sz w:val="28"/>
          <w:szCs w:val="28"/>
        </w:rPr>
        <w:t>Рабоча</w:t>
      </w:r>
      <w:r>
        <w:rPr>
          <w:sz w:val="28"/>
          <w:szCs w:val="28"/>
        </w:rPr>
        <w:t xml:space="preserve">я программа по внеурочной деятельности </w:t>
      </w:r>
      <w:r w:rsidRPr="00B80000">
        <w:rPr>
          <w:sz w:val="28"/>
          <w:szCs w:val="28"/>
        </w:rPr>
        <w:t xml:space="preserve"> «Функциональная грамотность» разработана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</w:t>
      </w:r>
      <w:proofErr w:type="gramEnd"/>
      <w:r w:rsidRPr="00B80000">
        <w:rPr>
          <w:sz w:val="28"/>
          <w:szCs w:val="28"/>
        </w:rPr>
        <w:t xml:space="preserve"> основного общего образования, ориентирована на обеспечение индивидуальных потребностей обучающихся и </w:t>
      </w:r>
      <w:proofErr w:type="gramStart"/>
      <w:r w:rsidRPr="00B80000">
        <w:rPr>
          <w:sz w:val="28"/>
          <w:szCs w:val="28"/>
        </w:rPr>
        <w:t>направлена</w:t>
      </w:r>
      <w:proofErr w:type="gramEnd"/>
      <w:r w:rsidRPr="00B80000">
        <w:rPr>
          <w:sz w:val="28"/>
          <w:szCs w:val="28"/>
        </w:rPr>
        <w:t xml:space="preserve"> на достижение планируемых результатов освоения программы основного общего образования. </w:t>
      </w:r>
    </w:p>
    <w:p w:rsidR="00B80000" w:rsidRPr="00B80000" w:rsidRDefault="00B80000" w:rsidP="00B80000">
      <w:pPr>
        <w:pStyle w:val="Default"/>
        <w:rPr>
          <w:sz w:val="28"/>
          <w:szCs w:val="28"/>
        </w:rPr>
      </w:pPr>
      <w:r w:rsidRPr="00B80000">
        <w:rPr>
          <w:b/>
          <w:bCs/>
          <w:sz w:val="28"/>
          <w:szCs w:val="28"/>
        </w:rPr>
        <w:t xml:space="preserve">Программа нацелена на развитие: </w:t>
      </w:r>
    </w:p>
    <w:p w:rsidR="00B80000" w:rsidRPr="00B80000" w:rsidRDefault="00B80000" w:rsidP="00B80000">
      <w:pPr>
        <w:pStyle w:val="Default"/>
        <w:rPr>
          <w:sz w:val="28"/>
          <w:szCs w:val="28"/>
        </w:rPr>
      </w:pPr>
      <w:r w:rsidRPr="00B80000">
        <w:rPr>
          <w:sz w:val="28"/>
          <w:szCs w:val="28"/>
        </w:rPr>
        <w:t xml:space="preserve">-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</w:t>
      </w:r>
      <w:proofErr w:type="gramStart"/>
      <w:r w:rsidRPr="00B80000">
        <w:rPr>
          <w:sz w:val="28"/>
          <w:szCs w:val="28"/>
        </w:rPr>
        <w:t>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</w:t>
      </w:r>
      <w:r w:rsidRPr="00B80000">
        <w:rPr>
          <w:b/>
          <w:bCs/>
          <w:i/>
          <w:iCs/>
          <w:sz w:val="28"/>
          <w:szCs w:val="28"/>
        </w:rPr>
        <w:t>математическая грамотность)</w:t>
      </w:r>
      <w:r w:rsidRPr="00B80000">
        <w:rPr>
          <w:sz w:val="28"/>
          <w:szCs w:val="28"/>
        </w:rPr>
        <w:t xml:space="preserve">; </w:t>
      </w:r>
      <w:proofErr w:type="gramEnd"/>
    </w:p>
    <w:p w:rsidR="00B80000" w:rsidRPr="00B80000" w:rsidRDefault="00B80000" w:rsidP="00B80000">
      <w:pPr>
        <w:pStyle w:val="Default"/>
        <w:rPr>
          <w:sz w:val="28"/>
          <w:szCs w:val="28"/>
        </w:rPr>
      </w:pPr>
      <w:r w:rsidRPr="00B80000">
        <w:rPr>
          <w:sz w:val="28"/>
          <w:szCs w:val="28"/>
        </w:rPr>
        <w:t>-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</w:t>
      </w:r>
      <w:r w:rsidRPr="00B80000">
        <w:rPr>
          <w:b/>
          <w:bCs/>
          <w:i/>
          <w:iCs/>
          <w:sz w:val="28"/>
          <w:szCs w:val="28"/>
        </w:rPr>
        <w:t>читательская грамотность</w:t>
      </w:r>
      <w:r w:rsidRPr="00B80000">
        <w:rPr>
          <w:sz w:val="28"/>
          <w:szCs w:val="28"/>
        </w:rPr>
        <w:t xml:space="preserve">); </w:t>
      </w:r>
    </w:p>
    <w:p w:rsidR="00B80000" w:rsidRPr="00B80000" w:rsidRDefault="00B80000" w:rsidP="00B80000">
      <w:pPr>
        <w:pStyle w:val="Default"/>
        <w:rPr>
          <w:sz w:val="28"/>
          <w:szCs w:val="28"/>
        </w:rPr>
      </w:pPr>
      <w:r w:rsidRPr="00B80000">
        <w:rPr>
          <w:sz w:val="28"/>
          <w:szCs w:val="28"/>
        </w:rPr>
        <w:t xml:space="preserve">-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B80000">
        <w:rPr>
          <w:sz w:val="28"/>
          <w:szCs w:val="28"/>
        </w:rPr>
        <w:t>формулирования</w:t>
      </w:r>
      <w:proofErr w:type="gramEnd"/>
      <w:r w:rsidRPr="00B80000">
        <w:rPr>
          <w:sz w:val="28"/>
          <w:szCs w:val="28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</w:t>
      </w:r>
      <w:r w:rsidRPr="00B80000">
        <w:rPr>
          <w:b/>
          <w:bCs/>
          <w:i/>
          <w:iCs/>
          <w:sz w:val="28"/>
          <w:szCs w:val="28"/>
        </w:rPr>
        <w:t>естественнонаучная грамотность</w:t>
      </w:r>
      <w:r w:rsidRPr="00B80000">
        <w:rPr>
          <w:sz w:val="28"/>
          <w:szCs w:val="28"/>
        </w:rPr>
        <w:t xml:space="preserve">); </w:t>
      </w:r>
    </w:p>
    <w:p w:rsidR="00B80000" w:rsidRPr="00B80000" w:rsidRDefault="00B80000" w:rsidP="00B80000">
      <w:pPr>
        <w:pStyle w:val="Default"/>
        <w:rPr>
          <w:sz w:val="28"/>
          <w:szCs w:val="28"/>
        </w:rPr>
      </w:pPr>
      <w:r w:rsidRPr="00B80000">
        <w:rPr>
          <w:sz w:val="28"/>
          <w:szCs w:val="28"/>
        </w:rPr>
        <w:t xml:space="preserve">- способности человека принимать эффективные решения в разнообразных </w:t>
      </w:r>
      <w:r w:rsidRPr="00B80000">
        <w:rPr>
          <w:b/>
          <w:bCs/>
          <w:i/>
          <w:iCs/>
          <w:sz w:val="28"/>
          <w:szCs w:val="28"/>
        </w:rPr>
        <w:t xml:space="preserve">финансовых ситуациях, </w:t>
      </w:r>
      <w:r w:rsidRPr="00B80000">
        <w:rPr>
          <w:sz w:val="28"/>
          <w:szCs w:val="28"/>
        </w:rPr>
        <w:t>способствующих улучшению финансового благополучия личности и общества, а также возможности участия в экономической жизни.</w:t>
      </w:r>
    </w:p>
    <w:p w:rsidR="00B80000" w:rsidRPr="00B80000" w:rsidRDefault="00B80000" w:rsidP="00B80000">
      <w:pPr>
        <w:pStyle w:val="Default"/>
        <w:pageBreakBefore/>
        <w:rPr>
          <w:sz w:val="28"/>
          <w:szCs w:val="28"/>
        </w:rPr>
      </w:pPr>
      <w:r w:rsidRPr="00B80000">
        <w:rPr>
          <w:sz w:val="28"/>
          <w:szCs w:val="28"/>
        </w:rPr>
        <w:lastRenderedPageBreak/>
        <w:t>В Программе содер</w:t>
      </w:r>
      <w:r w:rsidR="00B610DE">
        <w:rPr>
          <w:sz w:val="28"/>
          <w:szCs w:val="28"/>
        </w:rPr>
        <w:t>жание внеурочной деятельности Функциональной грамотности</w:t>
      </w:r>
      <w:r w:rsidRPr="00B80000">
        <w:rPr>
          <w:sz w:val="28"/>
          <w:szCs w:val="28"/>
        </w:rPr>
        <w:t xml:space="preserve"> структурно представлено шестью модулями обеспечивающими непрерывность освоения на уровне основного общего образования и преемственность учебного процесса на уровне среднего общего образования: </w:t>
      </w:r>
    </w:p>
    <w:p w:rsidR="00B80000" w:rsidRPr="00B80000" w:rsidRDefault="00B80000" w:rsidP="00B80000">
      <w:pPr>
        <w:pStyle w:val="Default"/>
        <w:rPr>
          <w:sz w:val="28"/>
          <w:szCs w:val="28"/>
        </w:rPr>
      </w:pPr>
      <w:r w:rsidRPr="00B80000">
        <w:rPr>
          <w:sz w:val="28"/>
          <w:szCs w:val="28"/>
        </w:rPr>
        <w:t xml:space="preserve">модуль № 1 «Читательская грамотность»; </w:t>
      </w:r>
    </w:p>
    <w:p w:rsidR="00B80000" w:rsidRPr="00B80000" w:rsidRDefault="00B80000" w:rsidP="00B80000">
      <w:pPr>
        <w:pStyle w:val="Default"/>
        <w:rPr>
          <w:sz w:val="28"/>
          <w:szCs w:val="28"/>
        </w:rPr>
      </w:pPr>
      <w:r w:rsidRPr="00B80000">
        <w:rPr>
          <w:sz w:val="28"/>
          <w:szCs w:val="28"/>
        </w:rPr>
        <w:t xml:space="preserve">модуль № 2 «Математическая грамотность»; </w:t>
      </w:r>
    </w:p>
    <w:p w:rsidR="00B80000" w:rsidRPr="00B80000" w:rsidRDefault="00B80000" w:rsidP="00B80000">
      <w:pPr>
        <w:pStyle w:val="Default"/>
        <w:rPr>
          <w:sz w:val="28"/>
          <w:szCs w:val="28"/>
        </w:rPr>
      </w:pPr>
      <w:r w:rsidRPr="00B80000">
        <w:rPr>
          <w:sz w:val="28"/>
          <w:szCs w:val="28"/>
        </w:rPr>
        <w:t>модуль № 3 «</w:t>
      </w:r>
      <w:proofErr w:type="gramStart"/>
      <w:r w:rsidRPr="00B80000">
        <w:rPr>
          <w:sz w:val="28"/>
          <w:szCs w:val="28"/>
        </w:rPr>
        <w:t>Естественно-научная</w:t>
      </w:r>
      <w:proofErr w:type="gramEnd"/>
      <w:r w:rsidRPr="00B80000">
        <w:rPr>
          <w:sz w:val="28"/>
          <w:szCs w:val="28"/>
        </w:rPr>
        <w:t xml:space="preserve"> грамотность»; </w:t>
      </w:r>
    </w:p>
    <w:p w:rsidR="00B80000" w:rsidRPr="00B80000" w:rsidRDefault="00B80000" w:rsidP="00B80000">
      <w:pPr>
        <w:pStyle w:val="Default"/>
        <w:rPr>
          <w:sz w:val="28"/>
          <w:szCs w:val="28"/>
        </w:rPr>
      </w:pPr>
      <w:r w:rsidRPr="00B80000">
        <w:rPr>
          <w:sz w:val="28"/>
          <w:szCs w:val="28"/>
        </w:rPr>
        <w:t xml:space="preserve">модуль № 4 «Глобальные компетенции»; </w:t>
      </w:r>
    </w:p>
    <w:p w:rsidR="00B80000" w:rsidRPr="00B80000" w:rsidRDefault="00B80000" w:rsidP="00B80000">
      <w:pPr>
        <w:pStyle w:val="Default"/>
        <w:rPr>
          <w:sz w:val="28"/>
          <w:szCs w:val="28"/>
        </w:rPr>
      </w:pPr>
      <w:r w:rsidRPr="00B80000">
        <w:rPr>
          <w:sz w:val="28"/>
          <w:szCs w:val="28"/>
        </w:rPr>
        <w:t xml:space="preserve">модуль № 5 «Финансовая грамотность»; модуль </w:t>
      </w:r>
    </w:p>
    <w:p w:rsidR="00B80000" w:rsidRDefault="00B80000" w:rsidP="00B80000">
      <w:pPr>
        <w:pStyle w:val="Default"/>
        <w:rPr>
          <w:sz w:val="28"/>
          <w:szCs w:val="28"/>
        </w:rPr>
      </w:pPr>
      <w:r w:rsidRPr="00B80000">
        <w:rPr>
          <w:sz w:val="28"/>
          <w:szCs w:val="28"/>
        </w:rPr>
        <w:t xml:space="preserve">№ 6 «Креативное мышление». </w:t>
      </w:r>
    </w:p>
    <w:p w:rsidR="00AE7C48" w:rsidRPr="00B80000" w:rsidRDefault="00AE7C48" w:rsidP="00B80000">
      <w:pPr>
        <w:pStyle w:val="Default"/>
        <w:rPr>
          <w:sz w:val="28"/>
          <w:szCs w:val="28"/>
        </w:rPr>
      </w:pPr>
      <w:bookmarkStart w:id="0" w:name="_GoBack"/>
      <w:bookmarkEnd w:id="0"/>
    </w:p>
    <w:p w:rsidR="00B80000" w:rsidRDefault="00B80000" w:rsidP="00B8000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внеурочной деятельности </w:t>
      </w:r>
      <w:r w:rsidRPr="00B80000">
        <w:rPr>
          <w:b/>
          <w:bCs/>
          <w:sz w:val="28"/>
          <w:szCs w:val="28"/>
        </w:rPr>
        <w:t xml:space="preserve"> «ФУНКЦИОНАЛЬНАЯ ГРАМОТНОСТЬ» </w:t>
      </w:r>
    </w:p>
    <w:p w:rsidR="00AE7C48" w:rsidRPr="00B80000" w:rsidRDefault="00AE7C48" w:rsidP="00B80000">
      <w:pPr>
        <w:pStyle w:val="Default"/>
        <w:rPr>
          <w:sz w:val="28"/>
          <w:szCs w:val="28"/>
        </w:rPr>
      </w:pPr>
    </w:p>
    <w:p w:rsidR="00B80000" w:rsidRPr="00B80000" w:rsidRDefault="00B80000" w:rsidP="00B80000">
      <w:pPr>
        <w:pStyle w:val="Default"/>
        <w:rPr>
          <w:sz w:val="28"/>
          <w:szCs w:val="28"/>
        </w:rPr>
      </w:pPr>
      <w:r w:rsidRPr="00B80000">
        <w:rPr>
          <w:sz w:val="28"/>
          <w:szCs w:val="28"/>
        </w:rPr>
        <w:t xml:space="preserve">Основная цель: развитие способности 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 </w:t>
      </w:r>
    </w:p>
    <w:p w:rsidR="00B80000" w:rsidRPr="00B80000" w:rsidRDefault="00B80000" w:rsidP="00B80000">
      <w:pPr>
        <w:pStyle w:val="Default"/>
        <w:rPr>
          <w:sz w:val="28"/>
          <w:szCs w:val="28"/>
        </w:rPr>
      </w:pPr>
      <w:r w:rsidRPr="00B80000">
        <w:rPr>
          <w:sz w:val="28"/>
          <w:szCs w:val="28"/>
        </w:rPr>
        <w:t xml:space="preserve">Основная задача: формирование и развитие функциональной грамотности школьников: читательской, математической, естественнонаучной, финансовой, направленной и на развитие креативного мышления и глобальных компетенций. </w:t>
      </w:r>
    </w:p>
    <w:p w:rsidR="00B80000" w:rsidRDefault="00B80000" w:rsidP="00B80000">
      <w:pPr>
        <w:pStyle w:val="Default"/>
        <w:rPr>
          <w:sz w:val="28"/>
          <w:szCs w:val="28"/>
        </w:rPr>
      </w:pPr>
      <w:r w:rsidRPr="00B80000">
        <w:rPr>
          <w:sz w:val="28"/>
          <w:szCs w:val="28"/>
        </w:rPr>
        <w:t xml:space="preserve">Программа нацелена на развитие: любознательности (активного интереса к обучению, заданиям) как способности к самостоятельному поиску ответов; воображения как способности к продуцированию собственных идей; способности оценивать предложенные идеи и умения быстро перестраивать свою деятельность в изменившихся условиях. </w:t>
      </w:r>
    </w:p>
    <w:p w:rsidR="00AE7C48" w:rsidRPr="00B80000" w:rsidRDefault="00AE7C48" w:rsidP="00B80000">
      <w:pPr>
        <w:pStyle w:val="Default"/>
        <w:rPr>
          <w:sz w:val="28"/>
          <w:szCs w:val="28"/>
        </w:rPr>
      </w:pPr>
    </w:p>
    <w:p w:rsidR="00AE7C48" w:rsidRPr="00B80000" w:rsidRDefault="00B80000" w:rsidP="00AE7C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МЕСТО  внеурочной деятельности «ФУНКЦИОНАЛЬНОСТЬ</w:t>
      </w:r>
      <w:r w:rsidRPr="00B80000">
        <w:rPr>
          <w:b/>
          <w:bCs/>
          <w:sz w:val="28"/>
          <w:szCs w:val="28"/>
        </w:rPr>
        <w:t xml:space="preserve"> ГРАМОТНОСТЬ» </w:t>
      </w:r>
      <w:r w:rsidR="00AE7C48" w:rsidRPr="00B80000">
        <w:rPr>
          <w:b/>
          <w:bCs/>
          <w:sz w:val="28"/>
          <w:szCs w:val="28"/>
        </w:rPr>
        <w:t xml:space="preserve">В УЧЕБНОМ ПЛАНЕ </w:t>
      </w:r>
    </w:p>
    <w:p w:rsidR="00B80000" w:rsidRPr="00B80000" w:rsidRDefault="00B80000" w:rsidP="00B80000">
      <w:pPr>
        <w:pStyle w:val="Default"/>
        <w:rPr>
          <w:sz w:val="28"/>
          <w:szCs w:val="28"/>
        </w:rPr>
      </w:pPr>
    </w:p>
    <w:p w:rsidR="003F6EBC" w:rsidRDefault="00B80000" w:rsidP="00B80000">
      <w:pPr>
        <w:rPr>
          <w:rFonts w:ascii="Times New Roman" w:hAnsi="Times New Roman" w:cs="Times New Roman"/>
          <w:sz w:val="28"/>
          <w:szCs w:val="28"/>
        </w:rPr>
      </w:pPr>
      <w:r w:rsidRPr="00B80000">
        <w:rPr>
          <w:rFonts w:ascii="Times New Roman" w:hAnsi="Times New Roman" w:cs="Times New Roman"/>
          <w:sz w:val="28"/>
          <w:szCs w:val="28"/>
        </w:rPr>
        <w:t>Предусматри</w:t>
      </w:r>
      <w:r>
        <w:rPr>
          <w:rFonts w:ascii="Times New Roman" w:hAnsi="Times New Roman" w:cs="Times New Roman"/>
          <w:sz w:val="28"/>
          <w:szCs w:val="28"/>
        </w:rPr>
        <w:t xml:space="preserve">вается по 1 часу в неделю в 5,6 </w:t>
      </w:r>
      <w:r w:rsidRPr="00B80000">
        <w:rPr>
          <w:rFonts w:ascii="Times New Roman" w:hAnsi="Times New Roman" w:cs="Times New Roman"/>
          <w:sz w:val="28"/>
          <w:szCs w:val="28"/>
        </w:rPr>
        <w:t>классах, всего 34 учебных часа в год.</w:t>
      </w:r>
    </w:p>
    <w:p w:rsidR="00B80000" w:rsidRPr="00AE7C48" w:rsidRDefault="00B610DE" w:rsidP="00B80000">
      <w:pPr>
        <w:rPr>
          <w:rFonts w:ascii="Times New Roman" w:hAnsi="Times New Roman" w:cs="Times New Roman"/>
          <w:b/>
          <w:sz w:val="28"/>
          <w:szCs w:val="28"/>
        </w:rPr>
      </w:pPr>
      <w:r w:rsidRPr="00AE7C48">
        <w:rPr>
          <w:rFonts w:ascii="Times New Roman" w:hAnsi="Times New Roman" w:cs="Times New Roman"/>
          <w:b/>
          <w:sz w:val="28"/>
          <w:szCs w:val="28"/>
        </w:rPr>
        <w:t>Учебные пособия  и электронные ресурсы:</w:t>
      </w:r>
    </w:p>
    <w:p w:rsidR="00B80000" w:rsidRDefault="00B80000" w:rsidP="00B8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банк заданий для оценки функциональной грамотности РЭШ</w:t>
      </w:r>
    </w:p>
    <w:p w:rsidR="00B610DE" w:rsidRDefault="00B610DE" w:rsidP="00B8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Трофимова,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Функциональная грамотность. Типовые задания 5класс. Издание «Экзамен» 2023</w:t>
      </w:r>
    </w:p>
    <w:p w:rsidR="00B610DE" w:rsidRDefault="00B610DE" w:rsidP="00B80000">
      <w:pPr>
        <w:rPr>
          <w:rFonts w:ascii="Times New Roman" w:hAnsi="Times New Roman" w:cs="Times New Roman"/>
          <w:sz w:val="28"/>
          <w:szCs w:val="28"/>
        </w:rPr>
      </w:pPr>
      <w:r w:rsidRPr="00B610DE">
        <w:rPr>
          <w:rFonts w:ascii="Times New Roman" w:hAnsi="Times New Roman" w:cs="Times New Roman"/>
          <w:sz w:val="28"/>
          <w:szCs w:val="28"/>
        </w:rPr>
        <w:t xml:space="preserve">Е.В. Трофимова,  Е.В. </w:t>
      </w:r>
      <w:proofErr w:type="spellStart"/>
      <w:r w:rsidRPr="00B610DE">
        <w:rPr>
          <w:rFonts w:ascii="Times New Roman" w:hAnsi="Times New Roman" w:cs="Times New Roman"/>
          <w:sz w:val="28"/>
          <w:szCs w:val="28"/>
        </w:rPr>
        <w:t>Языканова</w:t>
      </w:r>
      <w:proofErr w:type="spellEnd"/>
      <w:r w:rsidRPr="00B610DE">
        <w:rPr>
          <w:rFonts w:ascii="Times New Roman" w:hAnsi="Times New Roman" w:cs="Times New Roman"/>
          <w:sz w:val="28"/>
          <w:szCs w:val="28"/>
        </w:rPr>
        <w:t xml:space="preserve"> Функциональна</w:t>
      </w:r>
      <w:r>
        <w:rPr>
          <w:rFonts w:ascii="Times New Roman" w:hAnsi="Times New Roman" w:cs="Times New Roman"/>
          <w:sz w:val="28"/>
          <w:szCs w:val="28"/>
        </w:rPr>
        <w:t>я грамотность. Типовые задания 6</w:t>
      </w:r>
      <w:r w:rsidRPr="00B610DE">
        <w:rPr>
          <w:rFonts w:ascii="Times New Roman" w:hAnsi="Times New Roman" w:cs="Times New Roman"/>
          <w:sz w:val="28"/>
          <w:szCs w:val="28"/>
        </w:rPr>
        <w:t>класс. Издание «Экзамен» 2023</w:t>
      </w:r>
    </w:p>
    <w:p w:rsidR="00B610DE" w:rsidRPr="00B80000" w:rsidRDefault="00B610DE" w:rsidP="00B80000">
      <w:pPr>
        <w:rPr>
          <w:rFonts w:ascii="Times New Roman" w:hAnsi="Times New Roman" w:cs="Times New Roman"/>
          <w:sz w:val="28"/>
          <w:szCs w:val="28"/>
        </w:rPr>
      </w:pPr>
      <w:r w:rsidRPr="00B610DE">
        <w:rPr>
          <w:rFonts w:ascii="Times New Roman" w:hAnsi="Times New Roman" w:cs="Times New Roman"/>
          <w:sz w:val="28"/>
          <w:szCs w:val="28"/>
        </w:rPr>
        <w:t>Учебное пособие Функциональная Грамотность</w:t>
      </w:r>
      <w:proofErr w:type="gramStart"/>
      <w:r w:rsidRPr="00B610D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610DE">
        <w:rPr>
          <w:rFonts w:ascii="Times New Roman" w:hAnsi="Times New Roman" w:cs="Times New Roman"/>
          <w:sz w:val="28"/>
          <w:szCs w:val="28"/>
        </w:rPr>
        <w:t>чимся Для Жизни</w:t>
      </w:r>
      <w:r>
        <w:rPr>
          <w:rFonts w:ascii="Times New Roman" w:hAnsi="Times New Roman" w:cs="Times New Roman"/>
          <w:sz w:val="28"/>
          <w:szCs w:val="28"/>
        </w:rPr>
        <w:t>. Москва. Просвещение 2023</w:t>
      </w:r>
    </w:p>
    <w:sectPr w:rsidR="00B610DE" w:rsidRPr="00B8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00"/>
    <w:rsid w:val="003F6EBC"/>
    <w:rsid w:val="00AE7C48"/>
    <w:rsid w:val="00B610DE"/>
    <w:rsid w:val="00B8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2024-02-09T15:28:00Z</dcterms:created>
  <dcterms:modified xsi:type="dcterms:W3CDTF">2024-02-09T15:56:00Z</dcterms:modified>
</cp:coreProperties>
</file>